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CC7834" w:rsidRDefault="004B5309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CC7834">
        <w:rPr>
          <w:rFonts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6965D2C0">
            <wp:simplePos x="0" y="0"/>
            <wp:positionH relativeFrom="margin">
              <wp:posOffset>3323552</wp:posOffset>
            </wp:positionH>
            <wp:positionV relativeFrom="page">
              <wp:posOffset>570255</wp:posOffset>
            </wp:positionV>
            <wp:extent cx="2258932" cy="381108"/>
            <wp:effectExtent l="0" t="0" r="825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666" cy="38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CC7834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CC7834" w:rsidRDefault="00440EF8" w:rsidP="00440EF8">
      <w:pPr>
        <w:rPr>
          <w:rFonts w:cs="Arial"/>
          <w:lang w:val="en-GB"/>
        </w:rPr>
      </w:pPr>
    </w:p>
    <w:p w14:paraId="0290A2BB" w14:textId="77777777" w:rsidR="00440EF8" w:rsidRPr="00CC7834" w:rsidRDefault="00440EF8" w:rsidP="00440EF8">
      <w:pPr>
        <w:rPr>
          <w:rFonts w:cs="Arial"/>
          <w:lang w:val="en-GB"/>
        </w:rPr>
      </w:pPr>
    </w:p>
    <w:p w14:paraId="1B8DA16A" w14:textId="77777777" w:rsidR="00440EF8" w:rsidRPr="00CC7834" w:rsidRDefault="00440EF8" w:rsidP="00440EF8">
      <w:pPr>
        <w:rPr>
          <w:rFonts w:cs="Arial"/>
          <w:lang w:val="en-GB"/>
        </w:rPr>
      </w:pPr>
    </w:p>
    <w:p w14:paraId="23762C89" w14:textId="642C9F0B" w:rsidR="00440EF8" w:rsidRPr="00CC7834" w:rsidRDefault="00440EF8" w:rsidP="00440EF8">
      <w:pPr>
        <w:rPr>
          <w:rFonts w:cs="Arial"/>
          <w:lang w:val="en-GB"/>
        </w:rPr>
      </w:pPr>
    </w:p>
    <w:p w14:paraId="0797531F" w14:textId="77777777" w:rsidR="00440EF8" w:rsidRPr="00CC7834" w:rsidRDefault="00440EF8" w:rsidP="00440EF8">
      <w:pPr>
        <w:rPr>
          <w:rFonts w:cs="Arial"/>
          <w:lang w:val="en-GB"/>
        </w:rPr>
      </w:pPr>
    </w:p>
    <w:p w14:paraId="535C8D73" w14:textId="77777777" w:rsidR="00440EF8" w:rsidRPr="00CC7834" w:rsidRDefault="00440EF8" w:rsidP="00440EF8">
      <w:pPr>
        <w:rPr>
          <w:rFonts w:cs="Arial"/>
          <w:lang w:val="en-GB"/>
        </w:rPr>
      </w:pPr>
    </w:p>
    <w:p w14:paraId="20AB4FAB" w14:textId="77777777" w:rsidR="00440EF8" w:rsidRPr="00CC7834" w:rsidRDefault="00440EF8" w:rsidP="00440EF8">
      <w:pPr>
        <w:rPr>
          <w:rFonts w:cs="Arial"/>
          <w:lang w:val="en-GB"/>
        </w:rPr>
      </w:pPr>
    </w:p>
    <w:p w14:paraId="671C1342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19900433" w:rsidR="00BC57C6" w:rsidRPr="00CC7834" w:rsidRDefault="00CC7834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 w:rsidRPr="00CC7834">
        <w:rPr>
          <w:rFonts w:cs="Arial"/>
          <w:b/>
          <w:sz w:val="32"/>
          <w:szCs w:val="18"/>
          <w:lang w:val="en-GB"/>
        </w:rPr>
        <w:t>Annex</w:t>
      </w:r>
      <w:r w:rsidR="00BC57C6" w:rsidRPr="00CC7834">
        <w:rPr>
          <w:rFonts w:cs="Arial"/>
          <w:b/>
          <w:sz w:val="32"/>
          <w:szCs w:val="18"/>
          <w:lang w:val="en-GB"/>
        </w:rPr>
        <w:t xml:space="preserve"> </w:t>
      </w:r>
      <w:r w:rsidR="00040FA8" w:rsidRPr="00CC7834">
        <w:rPr>
          <w:rFonts w:cs="Arial"/>
          <w:b/>
          <w:sz w:val="32"/>
          <w:szCs w:val="18"/>
          <w:lang w:val="en-GB"/>
        </w:rPr>
        <w:t>A</w:t>
      </w:r>
      <w:r w:rsidR="00BC57C6" w:rsidRPr="00CC7834">
        <w:rPr>
          <w:rFonts w:cs="Arial"/>
          <w:b/>
          <w:sz w:val="32"/>
          <w:szCs w:val="18"/>
          <w:lang w:val="en-GB"/>
        </w:rPr>
        <w:t>0</w:t>
      </w:r>
      <w:r w:rsidR="00040FA8" w:rsidRPr="00CC7834">
        <w:rPr>
          <w:rFonts w:cs="Arial"/>
          <w:b/>
          <w:sz w:val="32"/>
          <w:szCs w:val="18"/>
          <w:lang w:val="en-GB"/>
        </w:rPr>
        <w:t>5</w:t>
      </w:r>
      <w:r w:rsidR="00BC57C6" w:rsidRPr="00CC7834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CC7834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1D1BD75E" w14:textId="434475B3" w:rsidR="00440EF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CC7834">
        <w:rPr>
          <w:rFonts w:cs="Arial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CC7834" w:rsidRDefault="00040FA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CC7834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CC7834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CC7834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CC7834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CC7834">
        <w:rPr>
          <w:rFonts w:cs="Arial"/>
          <w:sz w:val="20"/>
          <w:lang w:val="en-GB"/>
        </w:rPr>
        <w:t xml:space="preserve">N.B. Tenderer should </w:t>
      </w:r>
      <w:r w:rsidRPr="00CC7834">
        <w:rPr>
          <w:rFonts w:cs="Arial"/>
          <w:sz w:val="20"/>
          <w:u w:val="single"/>
          <w:lang w:val="en-GB"/>
        </w:rPr>
        <w:t>not</w:t>
      </w:r>
      <w:r w:rsidRPr="00CC7834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CC7834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CC783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CC783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CC7834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10DA24F4" w:rsidR="00982CD2" w:rsidRPr="00CC7834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CC7834">
        <w:rPr>
          <w:rFonts w:cs="Arial"/>
          <w:b/>
          <w:sz w:val="28"/>
          <w:szCs w:val="28"/>
          <w:lang w:val="en-GB"/>
        </w:rPr>
        <w:t>Referen</w:t>
      </w:r>
      <w:r w:rsidR="001A26BC" w:rsidRPr="00CC7834">
        <w:rPr>
          <w:rFonts w:cs="Arial"/>
          <w:b/>
          <w:sz w:val="28"/>
          <w:szCs w:val="28"/>
          <w:lang w:val="en-GB"/>
        </w:rPr>
        <w:t>c</w:t>
      </w:r>
      <w:r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  <w:t xml:space="preserve">: </w:t>
      </w:r>
      <w:r w:rsidR="00A07187" w:rsidRPr="00A07187">
        <w:rPr>
          <w:rFonts w:cs="Arial"/>
          <w:b/>
          <w:sz w:val="28"/>
          <w:szCs w:val="28"/>
          <w:lang w:val="en-GB"/>
        </w:rPr>
        <w:t>WS2390530471</w:t>
      </w:r>
      <w:r w:rsidRPr="00CC7834">
        <w:rPr>
          <w:rFonts w:cs="Arial"/>
          <w:b/>
          <w:sz w:val="28"/>
          <w:szCs w:val="28"/>
          <w:lang w:val="en-GB"/>
        </w:rPr>
        <w:br/>
        <w:t>Dat</w:t>
      </w:r>
      <w:r w:rsidR="001A26BC" w:rsidRPr="00CC7834">
        <w:rPr>
          <w:rFonts w:cs="Arial"/>
          <w:b/>
          <w:sz w:val="28"/>
          <w:szCs w:val="28"/>
          <w:lang w:val="en-GB"/>
        </w:rPr>
        <w:t>e</w:t>
      </w:r>
      <w:r w:rsidRPr="00CC7834">
        <w:rPr>
          <w:rFonts w:cs="Arial"/>
          <w:b/>
          <w:sz w:val="28"/>
          <w:szCs w:val="28"/>
          <w:lang w:val="en-GB"/>
        </w:rPr>
        <w:tab/>
      </w:r>
      <w:r w:rsidR="001D41EF" w:rsidRPr="00CC7834">
        <w:rPr>
          <w:rFonts w:cs="Arial"/>
          <w:b/>
          <w:sz w:val="28"/>
          <w:szCs w:val="28"/>
          <w:lang w:val="en-GB"/>
        </w:rPr>
        <w:tab/>
      </w:r>
      <w:r w:rsidRPr="00CC7834">
        <w:rPr>
          <w:rFonts w:cs="Arial"/>
          <w:b/>
          <w:sz w:val="28"/>
          <w:szCs w:val="28"/>
          <w:lang w:val="en-GB"/>
        </w:rPr>
        <w:t xml:space="preserve">: </w:t>
      </w:r>
      <w:r w:rsidR="00A07187">
        <w:rPr>
          <w:rFonts w:cs="Arial"/>
          <w:b/>
          <w:sz w:val="28"/>
          <w:szCs w:val="28"/>
          <w:lang w:val="en-GB"/>
        </w:rPr>
        <w:t>22-05-2025</w:t>
      </w:r>
    </w:p>
    <w:p w14:paraId="70DB17E5" w14:textId="77777777" w:rsidR="00837F1E" w:rsidRPr="00CC7834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sectPr w:rsidR="00837F1E" w:rsidRPr="00CC7834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2373C" w14:textId="77777777" w:rsidR="00901B09" w:rsidRDefault="00901B09">
      <w:r>
        <w:separator/>
      </w:r>
    </w:p>
  </w:endnote>
  <w:endnote w:type="continuationSeparator" w:id="0">
    <w:p w14:paraId="12161710" w14:textId="77777777" w:rsidR="00901B09" w:rsidRDefault="0090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F499" w14:textId="77777777" w:rsidR="00901B09" w:rsidRDefault="00901B09">
      <w:r>
        <w:separator/>
      </w:r>
    </w:p>
  </w:footnote>
  <w:footnote w:type="continuationSeparator" w:id="0">
    <w:p w14:paraId="587ECB45" w14:textId="77777777" w:rsidR="00901B09" w:rsidRDefault="00901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4025E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A7179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1B09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07187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3722"/>
    <w:rsid w:val="00C91ACB"/>
    <w:rsid w:val="00CB21FA"/>
    <w:rsid w:val="00CC38A8"/>
    <w:rsid w:val="00CC5A45"/>
    <w:rsid w:val="00CC61F0"/>
    <w:rsid w:val="00CC7834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5</cp:revision>
  <cp:lastPrinted>2013-04-24T14:14:00Z</cp:lastPrinted>
  <dcterms:created xsi:type="dcterms:W3CDTF">2024-04-19T14:36:00Z</dcterms:created>
  <dcterms:modified xsi:type="dcterms:W3CDTF">2025-05-21T07:25:00Z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